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附件1：</w:t>
      </w:r>
    </w:p>
    <w:tbl>
      <w:tblPr>
        <w:tblW w:w="97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720"/>
        <w:gridCol w:w="675"/>
        <w:gridCol w:w="615"/>
        <w:gridCol w:w="3195"/>
        <w:gridCol w:w="30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0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2017年余姚市招聘第二批事业编制中小学（幼儿园）教师职位分布表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学段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招聘指标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职位代码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定向单位和人数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信息技术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DM01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直属学校（单位）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教育心理学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DM02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须取得三级及以上心理咨询师证书，全日制普通硕士研究生及以上学历，教育心理学研究方向。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DM03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初中思想品德和高中政治通用，考试内容涵盖初高中。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DM04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初中历史和社会和高中历史通用，考试内容涵盖初高中。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DM05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高中初中通用,考试内容涵盖初高中。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DM06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小曹娥镇中(1) 、黄家埠镇中(1)、泗门镇中（1）、丈亭镇中（1）、四中（1）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DM07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小曹娥镇中(1) 、黄家埠镇中(1)、姚北实验（1）、陆埠镇中（1）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DM08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小曹娥镇中(1) 、黄家埠镇中(1)、大岚镇中（1）、鹿亭乡中心学校(1)、牟山镇中（1）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DM09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黄家埠镇中(1)、梁弄镇中　(1)、城南小学(1)、肖东二小(1)、丰北小学(1)、朗霞教辅室所属小学(1)、四明山镇中心小学(1)、大岚镇镇中心小学(1)、梁弄教辅室所属小学(1)、丈亭教辅室所属小学(1)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初中小学通用，考试内容涵盖初中小学。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DM10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临山二中(1)、河姆渡教辅室所属小学(1)、小曹娥教辅室所属小学(1)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初中小学通用，考试内容涵盖初中小学。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DM11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小曹娥镇中(1) 、黄家埠镇中(1)、朗霞教辅室所属小学(1)、临山教辅室所属小学(1)、黄家埠教辅室所属小学(1)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初中小学通用，考试内容涵盖初中小学。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信息技术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DM12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黄家埠镇中(1)、鹿亭乡中心学校(1)、梨洲小学(1)、双河小学(1)、朗霞教辅室所属小学(1)、四明山镇中小学通用（1）、大岚镇中小学通用（1）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初中小学通用，考试内容涵盖初中小学。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DM13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仅限师范类小学教育专业毕业生报考，考试内容以小学语文数学为主，涵盖各学科。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定向1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DM14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梁辉小学(1)、梨洲小学(1)、明伟小学(1)、鹿亭乡中心学校(1)、梁弄教辅室所属小学(1)、陆埠教辅室所属小学(1)、大隐镇中心学校(1)、马渚教辅室所属小学(1)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定向2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DM15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新建小学(1)、双河小学(1)、同光小学(1)、低塘教辅室所属小学(1)、朗霞教辅室所属小学(1)、丈亭教辅室所属小学(1)、三七市教辅室所属小学(1)、河姆渡教辅室所属小学(1)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定向3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DM16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丰北小学(1)、老方桥小学(1)、新桥小学(1)、牟山教辅室所属小学(1)、泗门教辅室所属小学(1)、小曹娥教辅室所属小学(1)、临山教辅室所属小学(1)、黄家埠教辅室所属小学(1)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定向4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DM17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1、低塘教辅室所属小学(1)，2、朗霞教辅室所属小学(1)，3、四明山镇小(1)，4、大岚镇小(1)，5、梁弄教辅室所属小学(1)，6、三七市教辅室所属小学(1)，7、马渚教辅室所属小学(1)，8、泗门教辅室所属小学(1)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仅限男性报考。若因报名人数比例不足核减招聘指标，核减的招聘指标从1号到8号依次调整到小学语文定向1、定向2、定向3。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定向1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DM18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梨洲小学(1)、明伟小学(1)、城南小学(1)、陆埠教辅室所属小学(1)、丈亭教辅室所属小学(1)、三七市教辅室所属小学(1)、河姆渡教辅室所属小学(1)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定向2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DM19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肖东二小(1)、老方桥小学(1)、低塘教辅室所属小学(1)、朗霞教辅室所属小学(1)、梁弄教辅室所属小学(1)、马渚教辅室所属小学(1)、泗门教辅室所属小学(1)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定向3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DM20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1、朗霞教辅室所属小学(1)，2、牟山教辅室所属小学(1)，3、泗门教辅室所属小学(1)，4、小曹娥教辅室所属小学(1)，5、临山教辅室所属小学(1)，6、黄家埠教辅室所属小学(1)，7、四明山镇小(1)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仅限男性报考。若因报名人数比例不足核减招聘指标，核减的招聘指标从1号到7号依次调整到小学数学定向1和定向2。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DM21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鹿亭乡中心学校(1)、丈亭教辅室所属小学(1)、泗门教辅室所属小学(1)、黄家埠教辅室所属小学(1)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DM22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三溪口小学（1）、新桥小学(1)、陆埠教辅室所属小学(1)、三七市教辅室所属小学(1)、泗门教辅室所属小学(1)、黄家埠教辅室所属小学(1)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统招1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DM23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统招2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DM24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仅限男性报考。若因报名人数比例不足核减招聘指标，核减的招聘指标调整到学前教育统招1。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专业医务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DM25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要求余姚市户籍，35周岁以下，另具有以下条件之一：（1）具有执业医师或执业助理医师资格，临床医学等对口专业专科及以上学历。（2）具有执业护士资格，护理学等对口专业本科及以上学历。（报名现场确认时须提供市卫生部门资格审查证明，即在相关执业证复印件上加盖公章及审核人签名。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直属学校（单位）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0"/>
                <w:szCs w:val="20"/>
              </w:rPr>
              <w:t>DM26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要求余姚市户籍，35周岁以下，全日制本科及以上学历，财务会计相关专业，具有中级及以上相关专业技术任职资格。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  2017年余姚市招聘第二批事业编制中小学（幼儿园）教师报名登记表</w:t>
      </w:r>
    </w:p>
    <w:tbl>
      <w:tblPr>
        <w:tblW w:w="1022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337"/>
        <w:gridCol w:w="74"/>
        <w:gridCol w:w="1523"/>
        <w:gridCol w:w="1488"/>
        <w:gridCol w:w="51"/>
        <w:gridCol w:w="1023"/>
        <w:gridCol w:w="64"/>
        <w:gridCol w:w="777"/>
        <w:gridCol w:w="1088"/>
        <w:gridCol w:w="229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8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贴照片处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8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联系手机</w:t>
            </w:r>
          </w:p>
        </w:tc>
        <w:tc>
          <w:tcPr>
            <w:tcW w:w="18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8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8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生源地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爱好特长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高校录取批次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现户籍所在地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家庭通讯地址</w:t>
            </w:r>
          </w:p>
        </w:tc>
        <w:tc>
          <w:tcPr>
            <w:tcW w:w="44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家庭电话</w:t>
            </w:r>
          </w:p>
        </w:tc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教师资格证书类别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</w:rPr>
              <w:t>任教学科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认定机构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认定时间</w:t>
            </w:r>
          </w:p>
        </w:tc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职业资格证书等级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</w:rPr>
              <w:t>普通话等级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计算机等级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英语等级</w:t>
            </w:r>
          </w:p>
        </w:tc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</w:rPr>
              <w:t>生源类别（请在相应栏目打勾）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应届（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历届（ ）</w:t>
            </w:r>
          </w:p>
        </w:tc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非师范类（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师范类（ ）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专科（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本科（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研究生（  ）</w:t>
            </w:r>
          </w:p>
        </w:tc>
        <w:tc>
          <w:tcPr>
            <w:tcW w:w="18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公务员（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事业在编人员（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企业人员（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其它（  ）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招聘对象类别</w:t>
            </w:r>
          </w:p>
        </w:tc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（  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</w:rPr>
              <w:t>应聘职位</w:t>
            </w:r>
          </w:p>
        </w:tc>
        <w:tc>
          <w:tcPr>
            <w:tcW w:w="44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</w:rPr>
              <w:t>应聘职位代码</w:t>
            </w:r>
          </w:p>
        </w:tc>
        <w:tc>
          <w:tcPr>
            <w:tcW w:w="4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本人学习工作简历</w:t>
            </w:r>
          </w:p>
        </w:tc>
        <w:tc>
          <w:tcPr>
            <w:tcW w:w="97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（从高中阶段开始，按年份连续填写，不能中断。）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获奖及取得资格情况</w:t>
            </w:r>
          </w:p>
        </w:tc>
        <w:tc>
          <w:tcPr>
            <w:tcW w:w="97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</w:rPr>
              <w:t>填写大学期间或工作期间奖惩。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包括：1.</w:t>
            </w:r>
            <w:r>
              <w:rPr>
                <w:rFonts w:hint="eastAsia" w:ascii="宋体" w:hAnsi="宋体" w:eastAsia="宋体" w:cs="宋体"/>
                <w:color w:val="000000"/>
              </w:rPr>
              <w:t> 专业技术资格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等级及其他考级证书。2.奖学金、学生干部、各类比赛获奖等。）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97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   本表填写情况及提供报名资料完全真实，如有作假，一经查实，愿意取消被录用资格。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   承诺人手写签名：                          年   月    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资格初审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44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审查人签名：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          年  月    日</w:t>
            </w:r>
          </w:p>
        </w:tc>
        <w:tc>
          <w:tcPr>
            <w:tcW w:w="10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资格复审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42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审查人签名：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        年  月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359" w:right="0" w:hanging="357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（注：此表为样表，报名时以网报系统下载打印的为准。）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564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报名现场确认提交材料清单</w:t>
      </w:r>
    </w:p>
    <w:tbl>
      <w:tblPr>
        <w:tblpPr w:vertAnchor="text" w:tblpXSpec="left"/>
        <w:tblW w:w="13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364"/>
        <w:gridCol w:w="1364"/>
        <w:gridCol w:w="1394"/>
        <w:gridCol w:w="1379"/>
        <w:gridCol w:w="1618"/>
        <w:gridCol w:w="1618"/>
        <w:gridCol w:w="1618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现场确认要求提交材料项目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招聘对象（一）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招聘对象（二）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招聘对象（三）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招聘对象（四）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招聘对象（五）</w:t>
            </w: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2016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年毕业生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招聘对象（五）</w:t>
            </w: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2017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年毕业生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招聘对象（六）</w:t>
            </w: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2016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年毕业生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招聘对象（六）</w:t>
            </w: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2017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报名登记表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身份证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学生证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师范类证明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（师范类毕业生提交）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（师范类毕业生提交）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户口簿或户籍证明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毕业证书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（研究生提交本科学历学位证书）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（研究生提交本科学历学位证书）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教师资格证书（或国家教师资格考试笔试和面试成绩单）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√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普通话等级证书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√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√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√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√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——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（注：报名现场确认时要求提交以上打“√”项目的材料原件进行审验并上交自备复印件。）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A02F1"/>
    <w:rsid w:val="767A02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2017-02-22T08:57:00Z</dcterms:created>
  <dc:creator>admin</dc:creator>
  <cp:lastModifiedBy>admin</cp:lastModifiedBy>
  <dcterms:modified xsi:type="dcterms:W3CDTF">2017-02-22T09:38:28Z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