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85F" w:rsidRPr="0023285F" w:rsidRDefault="0023285F" w:rsidP="0023285F">
      <w:pPr>
        <w:widowControl/>
        <w:spacing w:beforeAutospacing="1" w:afterAutospacing="1" w:line="270" w:lineRule="atLeast"/>
        <w:ind w:firstLine="480"/>
        <w:jc w:val="center"/>
        <w:rPr>
          <w:rFonts w:ascii="Simsun" w:eastAsia="宋体" w:hAnsi="Simsun" w:cs="宋体"/>
          <w:b/>
          <w:color w:val="000000"/>
          <w:kern w:val="0"/>
          <w:sz w:val="20"/>
          <w:szCs w:val="18"/>
        </w:rPr>
      </w:pPr>
      <w:bookmarkStart w:id="0" w:name="_GoBack"/>
      <w:r w:rsidRPr="0023285F">
        <w:rPr>
          <w:rFonts w:ascii="Simsun" w:eastAsia="宋体" w:hAnsi="Simsun" w:cs="宋体"/>
          <w:b/>
          <w:color w:val="000000"/>
          <w:kern w:val="0"/>
          <w:sz w:val="32"/>
          <w:szCs w:val="28"/>
        </w:rPr>
        <w:t>金华市金东区</w:t>
      </w:r>
      <w:r w:rsidRPr="0023285F">
        <w:rPr>
          <w:rFonts w:ascii="Simsun" w:eastAsia="宋体" w:hAnsi="Simsun" w:cs="宋体"/>
          <w:b/>
          <w:color w:val="000000"/>
          <w:kern w:val="0"/>
          <w:sz w:val="32"/>
          <w:szCs w:val="28"/>
        </w:rPr>
        <w:t>2017</w:t>
      </w:r>
      <w:r w:rsidRPr="0023285F">
        <w:rPr>
          <w:rFonts w:ascii="Simsun" w:eastAsia="宋体" w:hAnsi="Simsun" w:cs="宋体"/>
          <w:b/>
          <w:color w:val="000000"/>
          <w:kern w:val="0"/>
          <w:sz w:val="32"/>
          <w:szCs w:val="28"/>
        </w:rPr>
        <w:t>年中小学教师招聘计划</w:t>
      </w:r>
    </w:p>
    <w:tbl>
      <w:tblPr>
        <w:tblW w:w="12797" w:type="dxa"/>
        <w:jc w:val="center"/>
        <w:tblInd w:w="-169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984"/>
        <w:gridCol w:w="980"/>
        <w:gridCol w:w="5966"/>
        <w:gridCol w:w="1417"/>
        <w:gridCol w:w="1276"/>
        <w:gridCol w:w="1174"/>
      </w:tblGrid>
      <w:tr w:rsidR="0023285F" w:rsidRPr="0023285F" w:rsidTr="0023285F">
        <w:trPr>
          <w:jc w:val="center"/>
        </w:trPr>
        <w:tc>
          <w:tcPr>
            <w:tcW w:w="1984" w:type="dxa"/>
            <w:tcBorders>
              <w:top w:val="outset" w:sz="6" w:space="0" w:color="000000"/>
              <w:left w:val="outset" w:sz="6" w:space="0" w:color="000000"/>
              <w:bottom w:val="outset" w:sz="6" w:space="0" w:color="000000"/>
              <w:right w:val="outset" w:sz="6" w:space="0" w:color="000000"/>
            </w:tcBorders>
            <w:vAlign w:val="center"/>
            <w:hideMark/>
          </w:tcPr>
          <w:bookmarkEnd w:id="0"/>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学</w:t>
            </w:r>
            <w:r w:rsidRPr="0023285F">
              <w:rPr>
                <w:rFonts w:ascii="Simsun" w:eastAsia="宋体" w:hAnsi="Simsun" w:cs="宋体"/>
                <w:color w:val="000000"/>
                <w:kern w:val="0"/>
                <w:szCs w:val="21"/>
              </w:rPr>
              <w:t xml:space="preserve"> </w:t>
            </w:r>
            <w:r w:rsidRPr="0023285F">
              <w:rPr>
                <w:rFonts w:ascii="Simsun" w:eastAsia="宋体" w:hAnsi="Simsun" w:cs="宋体"/>
                <w:color w:val="000000"/>
                <w:kern w:val="0"/>
                <w:szCs w:val="21"/>
              </w:rPr>
              <w:t>科</w:t>
            </w:r>
          </w:p>
        </w:tc>
        <w:tc>
          <w:tcPr>
            <w:tcW w:w="980"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招聘</w:t>
            </w:r>
            <w:r w:rsidRPr="0023285F">
              <w:rPr>
                <w:rFonts w:ascii="Simsun" w:eastAsia="宋体" w:hAnsi="Simsun" w:cs="宋体"/>
                <w:color w:val="000000"/>
                <w:kern w:val="0"/>
                <w:szCs w:val="21"/>
              </w:rPr>
              <w:br/>
            </w:r>
            <w:r w:rsidRPr="0023285F">
              <w:rPr>
                <w:rFonts w:ascii="Simsun" w:eastAsia="宋体" w:hAnsi="Simsun" w:cs="宋体"/>
                <w:color w:val="000000"/>
                <w:kern w:val="0"/>
                <w:szCs w:val="21"/>
              </w:rPr>
              <w:t>人数</w:t>
            </w:r>
          </w:p>
        </w:tc>
        <w:tc>
          <w:tcPr>
            <w:tcW w:w="5966"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专业要求</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学历</w:t>
            </w:r>
            <w:r w:rsidRPr="0023285F">
              <w:rPr>
                <w:rFonts w:ascii="Simsun" w:eastAsia="宋体" w:hAnsi="Simsun" w:cs="宋体"/>
                <w:color w:val="000000"/>
                <w:kern w:val="0"/>
                <w:szCs w:val="21"/>
              </w:rPr>
              <w:br/>
            </w:r>
            <w:r w:rsidRPr="0023285F">
              <w:rPr>
                <w:rFonts w:ascii="Simsun" w:eastAsia="宋体" w:hAnsi="Simsun" w:cs="宋体"/>
                <w:color w:val="000000"/>
                <w:kern w:val="0"/>
                <w:szCs w:val="21"/>
              </w:rPr>
              <w:t>要求</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户籍</w:t>
            </w:r>
            <w:r w:rsidRPr="0023285F">
              <w:rPr>
                <w:rFonts w:ascii="Simsun" w:eastAsia="宋体" w:hAnsi="Simsun" w:cs="宋体"/>
                <w:color w:val="000000"/>
                <w:kern w:val="0"/>
                <w:szCs w:val="21"/>
              </w:rPr>
              <w:br/>
            </w:r>
            <w:r w:rsidRPr="0023285F">
              <w:rPr>
                <w:rFonts w:ascii="Simsun" w:eastAsia="宋体" w:hAnsi="Simsun" w:cs="宋体"/>
                <w:color w:val="000000"/>
                <w:kern w:val="0"/>
                <w:szCs w:val="21"/>
              </w:rPr>
              <w:t>要求</w:t>
            </w:r>
          </w:p>
        </w:tc>
        <w:tc>
          <w:tcPr>
            <w:tcW w:w="1174"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备</w:t>
            </w:r>
            <w:r w:rsidRPr="0023285F">
              <w:rPr>
                <w:rFonts w:ascii="Simsun" w:eastAsia="宋体" w:hAnsi="Simsun" w:cs="宋体"/>
                <w:color w:val="000000"/>
                <w:kern w:val="0"/>
                <w:szCs w:val="21"/>
              </w:rPr>
              <w:t xml:space="preserve"> </w:t>
            </w:r>
            <w:r w:rsidRPr="0023285F">
              <w:rPr>
                <w:rFonts w:ascii="Simsun" w:eastAsia="宋体" w:hAnsi="Simsun" w:cs="宋体"/>
                <w:color w:val="000000"/>
                <w:kern w:val="0"/>
                <w:szCs w:val="21"/>
              </w:rPr>
              <w:t>注</w:t>
            </w:r>
          </w:p>
        </w:tc>
      </w:tr>
      <w:tr w:rsidR="0023285F" w:rsidRPr="0023285F" w:rsidTr="0023285F">
        <w:trPr>
          <w:jc w:val="center"/>
        </w:trPr>
        <w:tc>
          <w:tcPr>
            <w:tcW w:w="1984"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中小学语文</w:t>
            </w:r>
          </w:p>
        </w:tc>
        <w:tc>
          <w:tcPr>
            <w:tcW w:w="980"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6</w:t>
            </w:r>
          </w:p>
        </w:tc>
        <w:tc>
          <w:tcPr>
            <w:tcW w:w="5966"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 xml:space="preserve">   </w:t>
            </w:r>
            <w:r w:rsidRPr="0023285F">
              <w:rPr>
                <w:rFonts w:ascii="Simsun" w:eastAsia="宋体" w:hAnsi="Simsun" w:cs="宋体"/>
                <w:color w:val="000000"/>
                <w:kern w:val="0"/>
                <w:szCs w:val="21"/>
              </w:rPr>
              <w:t>中国语言文学类、语文教育、小学教育或初等教育（语文方向）</w:t>
            </w:r>
          </w:p>
        </w:tc>
        <w:tc>
          <w:tcPr>
            <w:tcW w:w="1417" w:type="dxa"/>
            <w:vMerge w:val="restart"/>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 </w:t>
            </w:r>
            <w:r w:rsidRPr="0023285F">
              <w:rPr>
                <w:rFonts w:ascii="Simsun" w:eastAsia="宋体" w:hAnsi="Simsun" w:cs="宋体"/>
                <w:color w:val="000000"/>
                <w:kern w:val="0"/>
                <w:szCs w:val="21"/>
              </w:rPr>
              <w:t>本科及以上（金东区户籍大专及以上）</w:t>
            </w:r>
          </w:p>
        </w:tc>
        <w:tc>
          <w:tcPr>
            <w:tcW w:w="1276" w:type="dxa"/>
            <w:vMerge w:val="restart"/>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240"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户籍</w:t>
            </w:r>
            <w:r w:rsidRPr="0023285F">
              <w:rPr>
                <w:rFonts w:ascii="Simsun" w:eastAsia="宋体" w:hAnsi="Simsun" w:cs="宋体"/>
                <w:color w:val="000000"/>
                <w:kern w:val="0"/>
                <w:szCs w:val="21"/>
              </w:rPr>
              <w:br/>
            </w:r>
            <w:r w:rsidRPr="0023285F">
              <w:rPr>
                <w:rFonts w:ascii="Simsun" w:eastAsia="宋体" w:hAnsi="Simsun" w:cs="宋体"/>
                <w:color w:val="000000"/>
                <w:kern w:val="0"/>
                <w:szCs w:val="21"/>
              </w:rPr>
              <w:t>不限</w:t>
            </w:r>
          </w:p>
        </w:tc>
        <w:tc>
          <w:tcPr>
            <w:tcW w:w="1174" w:type="dxa"/>
            <w:vMerge w:val="restart"/>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1.</w:t>
            </w:r>
            <w:r w:rsidRPr="0023285F">
              <w:rPr>
                <w:rFonts w:ascii="Simsun" w:eastAsia="宋体" w:hAnsi="Simsun" w:cs="宋体"/>
                <w:color w:val="000000"/>
                <w:kern w:val="0"/>
                <w:szCs w:val="21"/>
              </w:rPr>
              <w:t>大专学历者限在小</w:t>
            </w:r>
            <w:r w:rsidRPr="0023285F">
              <w:rPr>
                <w:rFonts w:ascii="Simsun" w:eastAsia="宋体" w:hAnsi="Simsun" w:cs="宋体"/>
                <w:color w:val="000000"/>
                <w:kern w:val="0"/>
                <w:szCs w:val="21"/>
              </w:rPr>
              <w:br/>
            </w:r>
            <w:r w:rsidRPr="0023285F">
              <w:rPr>
                <w:rFonts w:ascii="Simsun" w:eastAsia="宋体" w:hAnsi="Simsun" w:cs="宋体"/>
                <w:color w:val="000000"/>
                <w:kern w:val="0"/>
                <w:szCs w:val="21"/>
              </w:rPr>
              <w:t>学任教</w:t>
            </w:r>
            <w:r w:rsidRPr="0023285F">
              <w:rPr>
                <w:rFonts w:ascii="Simsun" w:eastAsia="宋体" w:hAnsi="Simsun" w:cs="宋体"/>
                <w:color w:val="000000"/>
                <w:kern w:val="0"/>
                <w:szCs w:val="21"/>
              </w:rPr>
              <w:t>;</w:t>
            </w:r>
            <w:r w:rsidRPr="0023285F">
              <w:rPr>
                <w:rFonts w:ascii="Simsun" w:eastAsia="宋体" w:hAnsi="Simsun" w:cs="宋体"/>
                <w:color w:val="000000"/>
                <w:kern w:val="0"/>
                <w:szCs w:val="21"/>
              </w:rPr>
              <w:br/>
              <w:t>2.</w:t>
            </w:r>
            <w:r w:rsidRPr="0023285F">
              <w:rPr>
                <w:rFonts w:ascii="Simsun" w:eastAsia="宋体" w:hAnsi="Simsun" w:cs="宋体"/>
                <w:color w:val="000000"/>
                <w:kern w:val="0"/>
                <w:szCs w:val="21"/>
              </w:rPr>
              <w:t>中小学特指初中、小学。</w:t>
            </w:r>
          </w:p>
        </w:tc>
      </w:tr>
      <w:tr w:rsidR="0023285F" w:rsidRPr="0023285F" w:rsidTr="0023285F">
        <w:trPr>
          <w:jc w:val="center"/>
        </w:trPr>
        <w:tc>
          <w:tcPr>
            <w:tcW w:w="1984"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中小学数学</w:t>
            </w:r>
          </w:p>
        </w:tc>
        <w:tc>
          <w:tcPr>
            <w:tcW w:w="980"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3</w:t>
            </w:r>
          </w:p>
        </w:tc>
        <w:tc>
          <w:tcPr>
            <w:tcW w:w="5966"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 xml:space="preserve">   </w:t>
            </w:r>
            <w:r w:rsidRPr="0023285F">
              <w:rPr>
                <w:rFonts w:ascii="Simsun" w:eastAsia="宋体" w:hAnsi="Simsun" w:cs="宋体"/>
                <w:color w:val="000000"/>
                <w:kern w:val="0"/>
                <w:szCs w:val="21"/>
              </w:rPr>
              <w:t>数学与应用数学、数学教育、小学教育或初等教育（数学方向）</w:t>
            </w:r>
          </w:p>
        </w:tc>
        <w:tc>
          <w:tcPr>
            <w:tcW w:w="1417"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Cs w:val="21"/>
              </w:rPr>
            </w:pPr>
          </w:p>
        </w:tc>
        <w:tc>
          <w:tcPr>
            <w:tcW w:w="1276"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 w:val="18"/>
                <w:szCs w:val="18"/>
              </w:rPr>
            </w:pPr>
          </w:p>
        </w:tc>
        <w:tc>
          <w:tcPr>
            <w:tcW w:w="1174"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 w:val="18"/>
                <w:szCs w:val="18"/>
              </w:rPr>
            </w:pPr>
          </w:p>
        </w:tc>
      </w:tr>
      <w:tr w:rsidR="0023285F" w:rsidRPr="0023285F" w:rsidTr="0023285F">
        <w:trPr>
          <w:jc w:val="center"/>
        </w:trPr>
        <w:tc>
          <w:tcPr>
            <w:tcW w:w="1984"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中小学英语</w:t>
            </w:r>
          </w:p>
        </w:tc>
        <w:tc>
          <w:tcPr>
            <w:tcW w:w="980"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1</w:t>
            </w:r>
          </w:p>
        </w:tc>
        <w:tc>
          <w:tcPr>
            <w:tcW w:w="5966"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 xml:space="preserve">   </w:t>
            </w:r>
            <w:r w:rsidRPr="0023285F">
              <w:rPr>
                <w:rFonts w:ascii="Simsun" w:eastAsia="宋体" w:hAnsi="Simsun" w:cs="宋体"/>
                <w:color w:val="000000"/>
                <w:kern w:val="0"/>
                <w:szCs w:val="21"/>
              </w:rPr>
              <w:t>英语、英语教育、小学教育或初等教育（英语方向）</w:t>
            </w:r>
          </w:p>
        </w:tc>
        <w:tc>
          <w:tcPr>
            <w:tcW w:w="1417"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Cs w:val="21"/>
              </w:rPr>
            </w:pPr>
          </w:p>
        </w:tc>
        <w:tc>
          <w:tcPr>
            <w:tcW w:w="1276"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 w:val="18"/>
                <w:szCs w:val="18"/>
              </w:rPr>
            </w:pPr>
          </w:p>
        </w:tc>
        <w:tc>
          <w:tcPr>
            <w:tcW w:w="1174"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 w:val="18"/>
                <w:szCs w:val="18"/>
              </w:rPr>
            </w:pPr>
          </w:p>
        </w:tc>
      </w:tr>
      <w:tr w:rsidR="0023285F" w:rsidRPr="0023285F" w:rsidTr="0023285F">
        <w:trPr>
          <w:jc w:val="center"/>
        </w:trPr>
        <w:tc>
          <w:tcPr>
            <w:tcW w:w="1984"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中小学音乐</w:t>
            </w:r>
          </w:p>
        </w:tc>
        <w:tc>
          <w:tcPr>
            <w:tcW w:w="980"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1</w:t>
            </w:r>
          </w:p>
        </w:tc>
        <w:tc>
          <w:tcPr>
            <w:tcW w:w="5966"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音乐学、舞蹈学、音乐表演、舞蹈表演、音乐教育、艺术教育（音乐方向）、小学教育或初等教育（音乐方向）</w:t>
            </w:r>
            <w:r w:rsidRPr="0023285F">
              <w:rPr>
                <w:rFonts w:ascii="Simsun" w:eastAsia="宋体" w:hAnsi="Simsun" w:cs="宋体"/>
                <w:color w:val="000000"/>
                <w:kern w:val="0"/>
                <w:szCs w:val="21"/>
              </w:rPr>
              <w:t> </w:t>
            </w:r>
          </w:p>
        </w:tc>
        <w:tc>
          <w:tcPr>
            <w:tcW w:w="1417"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Cs w:val="21"/>
              </w:rPr>
            </w:pPr>
          </w:p>
        </w:tc>
        <w:tc>
          <w:tcPr>
            <w:tcW w:w="1276"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 w:val="18"/>
                <w:szCs w:val="18"/>
              </w:rPr>
            </w:pPr>
          </w:p>
        </w:tc>
        <w:tc>
          <w:tcPr>
            <w:tcW w:w="1174"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 w:val="18"/>
                <w:szCs w:val="18"/>
              </w:rPr>
            </w:pPr>
          </w:p>
        </w:tc>
      </w:tr>
      <w:tr w:rsidR="0023285F" w:rsidRPr="0023285F" w:rsidTr="0023285F">
        <w:trPr>
          <w:jc w:val="center"/>
        </w:trPr>
        <w:tc>
          <w:tcPr>
            <w:tcW w:w="1984"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中小学体育</w:t>
            </w:r>
          </w:p>
        </w:tc>
        <w:tc>
          <w:tcPr>
            <w:tcW w:w="980"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1</w:t>
            </w:r>
          </w:p>
        </w:tc>
        <w:tc>
          <w:tcPr>
            <w:tcW w:w="5966"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 xml:space="preserve">  </w:t>
            </w:r>
            <w:r w:rsidRPr="0023285F">
              <w:rPr>
                <w:rFonts w:ascii="Simsun" w:eastAsia="宋体" w:hAnsi="Simsun" w:cs="宋体"/>
                <w:color w:val="000000"/>
                <w:kern w:val="0"/>
                <w:szCs w:val="21"/>
              </w:rPr>
              <w:t>体育学、体育教育、社会体育、小学教育或初等教育（体育方向）</w:t>
            </w:r>
          </w:p>
        </w:tc>
        <w:tc>
          <w:tcPr>
            <w:tcW w:w="1417"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Cs w:val="21"/>
              </w:rPr>
            </w:pPr>
          </w:p>
        </w:tc>
        <w:tc>
          <w:tcPr>
            <w:tcW w:w="1276"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 w:val="18"/>
                <w:szCs w:val="18"/>
              </w:rPr>
            </w:pPr>
          </w:p>
        </w:tc>
        <w:tc>
          <w:tcPr>
            <w:tcW w:w="1174"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 w:val="18"/>
                <w:szCs w:val="18"/>
              </w:rPr>
            </w:pPr>
          </w:p>
        </w:tc>
      </w:tr>
      <w:tr w:rsidR="0023285F" w:rsidRPr="0023285F" w:rsidTr="0023285F">
        <w:trPr>
          <w:jc w:val="center"/>
        </w:trPr>
        <w:tc>
          <w:tcPr>
            <w:tcW w:w="1984"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中小学美术</w:t>
            </w:r>
          </w:p>
        </w:tc>
        <w:tc>
          <w:tcPr>
            <w:tcW w:w="980"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1</w:t>
            </w:r>
          </w:p>
        </w:tc>
        <w:tc>
          <w:tcPr>
            <w:tcW w:w="5966"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 xml:space="preserve">  </w:t>
            </w:r>
            <w:r w:rsidRPr="0023285F">
              <w:rPr>
                <w:rFonts w:ascii="Simsun" w:eastAsia="宋体" w:hAnsi="Simsun" w:cs="宋体"/>
                <w:color w:val="000000"/>
                <w:kern w:val="0"/>
                <w:szCs w:val="21"/>
              </w:rPr>
              <w:t>美术学、绘画、美术教育、艺术教育（美术方向）、小学教育或初等教育（美术方向）</w:t>
            </w:r>
          </w:p>
        </w:tc>
        <w:tc>
          <w:tcPr>
            <w:tcW w:w="1417"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Cs w:val="21"/>
              </w:rPr>
            </w:pPr>
          </w:p>
        </w:tc>
        <w:tc>
          <w:tcPr>
            <w:tcW w:w="1276"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 w:val="18"/>
                <w:szCs w:val="18"/>
              </w:rPr>
            </w:pPr>
          </w:p>
        </w:tc>
        <w:tc>
          <w:tcPr>
            <w:tcW w:w="1174"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 w:val="18"/>
                <w:szCs w:val="18"/>
              </w:rPr>
            </w:pPr>
          </w:p>
        </w:tc>
      </w:tr>
      <w:tr w:rsidR="0023285F" w:rsidRPr="0023285F" w:rsidTr="0023285F">
        <w:trPr>
          <w:jc w:val="center"/>
        </w:trPr>
        <w:tc>
          <w:tcPr>
            <w:tcW w:w="1984"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中小学信息技术</w:t>
            </w:r>
          </w:p>
        </w:tc>
        <w:tc>
          <w:tcPr>
            <w:tcW w:w="980"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1</w:t>
            </w:r>
          </w:p>
        </w:tc>
        <w:tc>
          <w:tcPr>
            <w:tcW w:w="5966"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 xml:space="preserve">   </w:t>
            </w:r>
            <w:r w:rsidRPr="0023285F">
              <w:rPr>
                <w:rFonts w:ascii="Simsun" w:eastAsia="宋体" w:hAnsi="Simsun" w:cs="宋体"/>
                <w:color w:val="000000"/>
                <w:kern w:val="0"/>
                <w:szCs w:val="21"/>
              </w:rPr>
              <w:t>计算机科学与技术、教育技术学、网络工程、软件工程</w:t>
            </w:r>
          </w:p>
        </w:tc>
        <w:tc>
          <w:tcPr>
            <w:tcW w:w="1417"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Cs w:val="21"/>
              </w:rPr>
            </w:pPr>
          </w:p>
        </w:tc>
        <w:tc>
          <w:tcPr>
            <w:tcW w:w="1276"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 w:val="18"/>
                <w:szCs w:val="18"/>
              </w:rPr>
            </w:pPr>
          </w:p>
        </w:tc>
        <w:tc>
          <w:tcPr>
            <w:tcW w:w="1174"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 w:val="18"/>
                <w:szCs w:val="18"/>
              </w:rPr>
            </w:pPr>
          </w:p>
        </w:tc>
      </w:tr>
      <w:tr w:rsidR="0023285F" w:rsidRPr="0023285F" w:rsidTr="0023285F">
        <w:trPr>
          <w:jc w:val="center"/>
        </w:trPr>
        <w:tc>
          <w:tcPr>
            <w:tcW w:w="1984"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小计</w:t>
            </w:r>
          </w:p>
        </w:tc>
        <w:tc>
          <w:tcPr>
            <w:tcW w:w="980"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r w:rsidRPr="0023285F">
              <w:rPr>
                <w:rFonts w:ascii="Simsun" w:eastAsia="宋体" w:hAnsi="Simsun" w:cs="宋体"/>
                <w:color w:val="000000"/>
                <w:kern w:val="0"/>
                <w:szCs w:val="21"/>
              </w:rPr>
              <w:t>14</w:t>
            </w:r>
          </w:p>
        </w:tc>
        <w:tc>
          <w:tcPr>
            <w:tcW w:w="5966" w:type="dxa"/>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spacing w:before="100" w:beforeAutospacing="1" w:after="100" w:afterAutospacing="1" w:line="270" w:lineRule="atLeast"/>
              <w:jc w:val="center"/>
              <w:rPr>
                <w:rFonts w:ascii="Simsun" w:eastAsia="宋体" w:hAnsi="Simsun" w:cs="宋体"/>
                <w:color w:val="000000"/>
                <w:kern w:val="0"/>
                <w:sz w:val="18"/>
                <w:szCs w:val="18"/>
              </w:rPr>
            </w:pPr>
          </w:p>
        </w:tc>
        <w:tc>
          <w:tcPr>
            <w:tcW w:w="1417"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Cs w:val="21"/>
              </w:rPr>
            </w:pPr>
          </w:p>
        </w:tc>
        <w:tc>
          <w:tcPr>
            <w:tcW w:w="1276"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 w:val="18"/>
                <w:szCs w:val="18"/>
              </w:rPr>
            </w:pPr>
          </w:p>
        </w:tc>
        <w:tc>
          <w:tcPr>
            <w:tcW w:w="1174" w:type="dxa"/>
            <w:vMerge/>
            <w:tcBorders>
              <w:top w:val="outset" w:sz="6" w:space="0" w:color="000000"/>
              <w:left w:val="outset" w:sz="6" w:space="0" w:color="000000"/>
              <w:bottom w:val="outset" w:sz="6" w:space="0" w:color="000000"/>
              <w:right w:val="outset" w:sz="6" w:space="0" w:color="000000"/>
            </w:tcBorders>
            <w:vAlign w:val="center"/>
            <w:hideMark/>
          </w:tcPr>
          <w:p w:rsidR="0023285F" w:rsidRPr="0023285F" w:rsidRDefault="0023285F" w:rsidP="0023285F">
            <w:pPr>
              <w:widowControl/>
              <w:jc w:val="left"/>
              <w:rPr>
                <w:rFonts w:ascii="Simsun" w:eastAsia="宋体" w:hAnsi="Simsun" w:cs="宋体"/>
                <w:color w:val="000000"/>
                <w:kern w:val="0"/>
                <w:sz w:val="18"/>
                <w:szCs w:val="18"/>
              </w:rPr>
            </w:pPr>
          </w:p>
        </w:tc>
      </w:tr>
    </w:tbl>
    <w:p w:rsidR="00FD3CE7" w:rsidRPr="0023285F" w:rsidRDefault="0023285F" w:rsidP="0023285F">
      <w:pPr>
        <w:widowControl/>
        <w:spacing w:before="100" w:beforeAutospacing="1" w:after="100" w:afterAutospacing="1" w:line="270" w:lineRule="atLeast"/>
        <w:ind w:firstLineChars="200" w:firstLine="420"/>
        <w:jc w:val="left"/>
        <w:rPr>
          <w:rFonts w:ascii="Simsun" w:eastAsia="宋体" w:hAnsi="Simsun" w:cs="宋体" w:hint="eastAsia"/>
          <w:color w:val="000000"/>
          <w:kern w:val="0"/>
          <w:sz w:val="18"/>
          <w:szCs w:val="18"/>
        </w:rPr>
      </w:pPr>
      <w:r w:rsidRPr="0023285F">
        <w:rPr>
          <w:rFonts w:ascii="Simsun" w:eastAsia="宋体" w:hAnsi="Simsun" w:cs="宋体"/>
          <w:color w:val="000000"/>
          <w:kern w:val="0"/>
          <w:szCs w:val="21"/>
        </w:rPr>
        <w:t>专业大类按教育部《授予博士、硕士学位和培养研究生的学科、专业目录》（</w:t>
      </w:r>
      <w:r w:rsidRPr="0023285F">
        <w:rPr>
          <w:rFonts w:ascii="Simsun" w:eastAsia="宋体" w:hAnsi="Simsun" w:cs="宋体"/>
          <w:color w:val="000000"/>
          <w:kern w:val="0"/>
          <w:szCs w:val="21"/>
        </w:rPr>
        <w:t>2008</w:t>
      </w:r>
      <w:r w:rsidRPr="0023285F">
        <w:rPr>
          <w:rFonts w:ascii="Simsun" w:eastAsia="宋体" w:hAnsi="Simsun" w:cs="宋体"/>
          <w:color w:val="000000"/>
          <w:kern w:val="0"/>
          <w:szCs w:val="21"/>
        </w:rPr>
        <w:t>年更新版）、《普通高等学校本科专业目录（</w:t>
      </w:r>
      <w:r w:rsidRPr="0023285F">
        <w:rPr>
          <w:rFonts w:ascii="Simsun" w:eastAsia="宋体" w:hAnsi="Simsun" w:cs="宋体"/>
          <w:color w:val="000000"/>
          <w:kern w:val="0"/>
          <w:szCs w:val="21"/>
        </w:rPr>
        <w:t>2012</w:t>
      </w:r>
      <w:r w:rsidRPr="0023285F">
        <w:rPr>
          <w:rFonts w:ascii="Simsun" w:eastAsia="宋体" w:hAnsi="Simsun" w:cs="宋体"/>
          <w:color w:val="000000"/>
          <w:kern w:val="0"/>
          <w:szCs w:val="21"/>
        </w:rPr>
        <w:t>年）》进行审核。小学教育专业应届师范类毕业生若未明确方向的可在小学语文或小学数学中选报。应届师范类教育学、心理学、人文教育专业毕业生可在文科中选报。</w:t>
      </w:r>
      <w:r w:rsidRPr="0023285F">
        <w:rPr>
          <w:rFonts w:ascii="Simsun" w:eastAsia="宋体" w:hAnsi="Simsun" w:cs="宋体"/>
          <w:color w:val="000000"/>
          <w:kern w:val="0"/>
          <w:szCs w:val="21"/>
        </w:rPr>
        <w:t> </w:t>
      </w:r>
    </w:p>
    <w:sectPr w:rsidR="00FD3CE7" w:rsidRPr="0023285F" w:rsidSect="0023285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CE"/>
    <w:rsid w:val="000144CE"/>
    <w:rsid w:val="0023285F"/>
    <w:rsid w:val="00B80F37"/>
    <w:rsid w:val="00FD3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285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28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50280">
      <w:bodyDiv w:val="1"/>
      <w:marLeft w:val="0"/>
      <w:marRight w:val="0"/>
      <w:marTop w:val="0"/>
      <w:marBottom w:val="0"/>
      <w:divBdr>
        <w:top w:val="none" w:sz="0" w:space="0" w:color="auto"/>
        <w:left w:val="none" w:sz="0" w:space="0" w:color="auto"/>
        <w:bottom w:val="none" w:sz="0" w:space="0" w:color="auto"/>
        <w:right w:val="none" w:sz="0" w:space="0" w:color="auto"/>
      </w:divBdr>
      <w:divsChild>
        <w:div w:id="13660565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7859946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742509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8506026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496</Characters>
  <Application>Microsoft Office Word</Application>
  <DocSecurity>0</DocSecurity>
  <Lines>4</Lines>
  <Paragraphs>1</Paragraphs>
  <ScaleCrop>false</ScaleCrop>
  <Company>金东区人民政府</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钟范田丁</dc:creator>
  <cp:keywords/>
  <dc:description/>
  <cp:lastModifiedBy>钟范田丁</cp:lastModifiedBy>
  <cp:revision>4</cp:revision>
  <dcterms:created xsi:type="dcterms:W3CDTF">2017-03-07T01:54:00Z</dcterms:created>
  <dcterms:modified xsi:type="dcterms:W3CDTF">2017-03-07T01:57:00Z</dcterms:modified>
</cp:coreProperties>
</file>