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00"/>
        <w:jc w:val="both"/>
        <w:rPr>
          <w:rFonts w:ascii="Calibri" w:hAnsi="Calibri" w:cs="Calibri"/>
          <w:i w:val="0"/>
          <w:caps w:val="0"/>
          <w:color w:val="525252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/>
          <w:i w:val="0"/>
          <w:caps w:val="0"/>
          <w:color w:val="525252"/>
          <w:spacing w:val="0"/>
          <w:sz w:val="30"/>
          <w:szCs w:val="30"/>
          <w:bdr w:val="none" w:color="auto" w:sz="0" w:space="0"/>
        </w:rPr>
        <w:t>第一轮面试时间及地点：</w:t>
      </w:r>
    </w:p>
    <w:tbl>
      <w:tblPr>
        <w:tblW w:w="8520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2100"/>
        <w:gridCol w:w="3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科目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历史、地理、生物、政治、音乐、体育、美术、信息技术、心理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2019年1月5日（星期六）08:30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常熟市东南实验小学（金启路8号），具体地点参见学校指示牌。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语文、数学、英语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2019年1月5日（星期六）13:30</w:t>
            </w:r>
          </w:p>
        </w:tc>
        <w:tc>
          <w:tcPr>
            <w:tcW w:w="31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7585"/>
    <w:rsid w:val="2A597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2018-12-18T06:32:00Z</dcterms:created>
  <dc:creator>ASUS</dc:creator>
  <cp:lastModifiedBy>ASUS</cp:lastModifiedBy>
  <dcterms:modified xsi:type="dcterms:W3CDTF">2018-12-18T06:32:14Z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