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仿宋_GB2312" w:eastAsia="仿宋_GB2312"/>
          <w:color w:val="000000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b/>
          <w:bCs/>
          <w:color w:val="000000"/>
          <w:kern w:val="0"/>
          <w:sz w:val="36"/>
          <w:szCs w:val="36"/>
          <w:lang w:val="en-US" w:eastAsia="zh-CN"/>
        </w:rPr>
        <w:t>2019</w:t>
      </w:r>
      <w:r>
        <w:rPr>
          <w:rFonts w:hint="eastAsia" w:ascii="方正小标宋简体" w:hAnsi="Verdana" w:eastAsia="方正小标宋简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大仪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  <w:lang w:eastAsia="zh-CN"/>
        </w:rPr>
        <w:t>镇幼儿园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  <w:lang w:eastAsia="zh-CN"/>
        </w:rPr>
        <w:t>保教人员</w:t>
      </w: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</w:rPr>
        <w:t>报名登记表</w:t>
      </w:r>
    </w:p>
    <w:p>
      <w:pPr>
        <w:spacing w:line="640" w:lineRule="exact"/>
        <w:ind w:firstLine="7113" w:firstLineChars="2964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24"/>
        </w:rPr>
        <w:t xml:space="preserve">报名序号： </w:t>
      </w:r>
      <w:r>
        <w:rPr>
          <w:rFonts w:hint="eastAsia" w:ascii="仿宋_GB2312" w:eastAsia="仿宋_GB2312"/>
          <w:bCs/>
          <w:color w:val="000000"/>
          <w:kern w:val="0"/>
          <w:sz w:val="24"/>
        </w:rPr>
        <w:t xml:space="preserve">                                   </w:t>
      </w:r>
      <w:r>
        <w:rPr>
          <w:rFonts w:hint="eastAsia" w:ascii="仿宋_GB2312" w:hAnsi="宋体" w:eastAsia="仿宋_GB2312"/>
          <w:bCs/>
          <w:color w:val="000000"/>
          <w:kern w:val="0"/>
          <w:sz w:val="24"/>
        </w:rPr>
        <w:t xml:space="preserve"> </w:t>
      </w:r>
    </w:p>
    <w:tbl>
      <w:tblPr>
        <w:tblStyle w:val="3"/>
        <w:tblW w:w="9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84"/>
        <w:gridCol w:w="1288"/>
        <w:gridCol w:w="1394"/>
        <w:gridCol w:w="1303"/>
        <w:gridCol w:w="1563"/>
        <w:gridCol w:w="14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教师资格种 类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教师资格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证编号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个人简历及奖惩情况</w:t>
            </w:r>
          </w:p>
        </w:tc>
        <w:tc>
          <w:tcPr>
            <w:tcW w:w="83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3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6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报名人（签名）：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资格初审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3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合格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）不合格（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不合格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>原因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审查人（签名）：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softHyphen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注：1、本表一式2份；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2、报名序号和初审意见由负责资格审查的工作人员填写，初审意见在</w:t>
      </w:r>
      <w:r>
        <w:rPr>
          <w:rFonts w:ascii="仿宋_GB2312" w:eastAsia="仿宋_GB2312"/>
          <w:color w:val="000000"/>
          <w:kern w:val="0"/>
          <w:sz w:val="24"/>
        </w:rPr>
        <w:t>相应的</w:t>
      </w:r>
      <w:r>
        <w:rPr>
          <w:rFonts w:hint="eastAsia" w:ascii="仿宋_GB2312" w:eastAsia="仿宋_GB2312"/>
          <w:color w:val="000000"/>
          <w:kern w:val="0"/>
          <w:sz w:val="24"/>
        </w:rPr>
        <w:t>选项</w:t>
      </w:r>
      <w:r>
        <w:rPr>
          <w:rFonts w:ascii="仿宋_GB2312" w:eastAsia="仿宋_GB2312"/>
          <w:color w:val="000000"/>
          <w:kern w:val="0"/>
          <w:sz w:val="24"/>
        </w:rPr>
        <w:t>后打“√”</w:t>
      </w:r>
      <w:r>
        <w:rPr>
          <w:rFonts w:hint="eastAsia" w:ascii="仿宋_GB2312" w:eastAsia="仿宋_GB2312"/>
          <w:color w:val="000000"/>
          <w:kern w:val="0"/>
          <w:sz w:val="24"/>
        </w:rPr>
        <w:t>；其它项目均由报考者填写。</w:t>
      </w:r>
    </w:p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rFonts w:hint="eastAsia"/>
        <w:sz w:val="24"/>
        <w:szCs w:val="24"/>
      </w:rPr>
      <w:t>１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82D53"/>
    <w:rsid w:val="17C6168A"/>
    <w:rsid w:val="1FE82D53"/>
    <w:rsid w:val="559E2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2017-06-20T06:38:00Z</dcterms:created>
  <dc:creator>Administrator</dc:creator>
  <cp:lastModifiedBy>岁寒</cp:lastModifiedBy>
  <dcterms:modified xsi:type="dcterms:W3CDTF">2019-03-01T06:06:28Z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