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/>
        <w:jc w:val="center"/>
        <w:rPr>
          <w:color w:val="2B2B2B"/>
        </w:rPr>
      </w:pPr>
      <w:r>
        <w:rPr>
          <w:rFonts w:ascii="仿宋" w:hAnsi="仿宋" w:eastAsia="仿宋" w:cs="仿宋"/>
          <w:b/>
          <w:color w:val="2B2B2B"/>
          <w:kern w:val="0"/>
          <w:sz w:val="44"/>
          <w:szCs w:val="44"/>
          <w:bdr w:val="none" w:color="auto" w:sz="0" w:space="0"/>
          <w:lang w:val="en-US" w:eastAsia="zh-CN" w:bidi="ar"/>
        </w:rPr>
        <w:t>2019年南阳市卧龙区公开招聘教师</w:t>
      </w:r>
      <w:r>
        <w:rPr>
          <w:rFonts w:hint="eastAsia" w:ascii="仿宋" w:hAnsi="仿宋" w:eastAsia="仿宋" w:cs="仿宋"/>
          <w:b/>
          <w:color w:val="2B2B2B"/>
          <w:kern w:val="0"/>
          <w:sz w:val="44"/>
          <w:szCs w:val="44"/>
          <w:bdr w:val="none" w:color="auto" w:sz="0" w:space="0"/>
          <w:lang w:val="en-US" w:eastAsia="zh-CN" w:bidi="ar"/>
        </w:rPr>
        <w:t>岗位表</w:t>
      </w:r>
    </w:p>
    <w:tbl>
      <w:tblPr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10"/>
        <w:gridCol w:w="611"/>
        <w:gridCol w:w="612"/>
        <w:gridCol w:w="610"/>
        <w:gridCol w:w="611"/>
        <w:gridCol w:w="610"/>
        <w:gridCol w:w="612"/>
        <w:gridCol w:w="610"/>
        <w:gridCol w:w="610"/>
        <w:gridCol w:w="612"/>
        <w:gridCol w:w="611"/>
        <w:gridCol w:w="610"/>
        <w:gridCol w:w="612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英庄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陆营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青华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蒲山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石桥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龙王沟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潦河坡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谢庄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安皋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七里园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靳岗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卧龙岗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十一中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2B2B2B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十五中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（三职校）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三十六中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13"/>
                <w:szCs w:val="13"/>
                <w:bdr w:val="none" w:color="auto" w:sz="0" w:space="0"/>
                <w:lang w:val="en-US" w:eastAsia="zh-CN" w:bidi="ar"/>
              </w:rPr>
              <w:t>（王村渔池）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合      计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color w:val="2B2B2B"/>
              </w:rPr>
            </w:pPr>
            <w:r>
              <w:rPr>
                <w:rFonts w:hint="eastAsia" w:ascii="仿宋" w:hAnsi="仿宋" w:eastAsia="仿宋" w:cs="仿宋"/>
                <w:color w:val="2B2B2B"/>
                <w:spacing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>
      <w:pPr>
        <w:jc w:val="center"/>
        <w:rPr>
          <w:rFonts w:hint="eastAsia" w:ascii="仿宋" w:hAnsi="仿宋" w:eastAsia="仿宋" w:cs="仿宋"/>
          <w:kern w:val="2"/>
          <w:sz w:val="32"/>
          <w:szCs w:val="32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53476"/>
    <w:rsid w:val="51553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B2B2B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2B2B2B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2019-06-27T02:18:00Z</dcterms:created>
  <dc:creator>ASUS</dc:creator>
  <cp:lastModifiedBy>ASUS</cp:lastModifiedBy>
  <dcterms:modified xsi:type="dcterms:W3CDTF">2019-06-27T02:19:04Z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