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4"/>
        <w:tblW w:w="10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958"/>
        <w:gridCol w:w="700"/>
        <w:gridCol w:w="931"/>
        <w:gridCol w:w="1064"/>
        <w:gridCol w:w="7"/>
        <w:gridCol w:w="2145"/>
        <w:gridCol w:w="1335"/>
        <w:gridCol w:w="1351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074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jc w:val="both"/>
              <w:rPr>
                <w:rFonts w:ascii="微软雅黑" w:hAnsi="微软雅黑" w:eastAsia="微软雅黑" w:cs="微软雅黑"/>
                <w:color w:val="4E4B4B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 w:val="0"/>
                <w:color w:val="4E4B4B"/>
                <w:w w:val="105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创艺简标宋" w:hAnsi="创艺简标宋" w:eastAsia="创艺简标宋" w:cs="创艺简标宋"/>
                <w:b w:val="0"/>
                <w:bCs w:val="0"/>
                <w:color w:val="4E4B4B"/>
                <w:w w:val="105"/>
                <w:sz w:val="32"/>
                <w:szCs w:val="32"/>
                <w:lang w:val="en-US" w:eastAsia="zh-CN"/>
              </w:rPr>
              <w:t xml:space="preserve">3：  </w:t>
            </w:r>
            <w:r>
              <w:rPr>
                <w:rFonts w:hint="eastAsia" w:ascii="创艺简标宋" w:hAnsi="创艺简标宋" w:eastAsia="创艺简标宋" w:cs="创艺简标宋"/>
                <w:b w:val="0"/>
                <w:bCs w:val="0"/>
                <w:color w:val="4E4B4B"/>
                <w:w w:val="105"/>
                <w:sz w:val="32"/>
                <w:szCs w:val="32"/>
                <w:lang w:eastAsia="zh-CN"/>
              </w:rPr>
              <w:t>中山市板芙镇</w:t>
            </w:r>
            <w:r>
              <w:rPr>
                <w:rFonts w:hint="eastAsia" w:ascii="创艺简标宋" w:hAnsi="创艺简标宋" w:eastAsia="创艺简标宋" w:cs="创艺简标宋"/>
                <w:b w:val="0"/>
                <w:bCs w:val="0"/>
                <w:color w:val="4E4B4B"/>
                <w:w w:val="105"/>
                <w:sz w:val="32"/>
                <w:szCs w:val="32"/>
                <w:lang w:val="en-US" w:eastAsia="zh-CN"/>
              </w:rPr>
              <w:t xml:space="preserve"> 2020年</w:t>
            </w:r>
            <w:bookmarkStart w:id="0" w:name="_GoBack"/>
            <w:bookmarkEnd w:id="0"/>
            <w:r>
              <w:rPr>
                <w:rFonts w:hint="eastAsia" w:ascii="创艺简标宋" w:hAnsi="创艺简标宋" w:eastAsia="创艺简标宋" w:cs="创艺简标宋"/>
                <w:b w:val="0"/>
                <w:bCs w:val="0"/>
                <w:color w:val="4E4B4B"/>
                <w:w w:val="105"/>
                <w:sz w:val="32"/>
                <w:szCs w:val="32"/>
                <w:lang w:eastAsia="zh-CN"/>
              </w:rPr>
              <w:t>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招聘单位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中山市板芙镇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聘岗位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firstLine="252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性别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龄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现户籍地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贯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身份证号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2.        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通讯地址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电子邮箱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考生身份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毕业生（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），201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年毕业生（    ），201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年毕业生（      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是否属于免费师范生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任教学科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3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婚姻状况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 w:hanging="7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配偶姓名及</w:t>
            </w:r>
          </w:p>
          <w:p>
            <w:pPr>
              <w:pStyle w:val="7"/>
              <w:spacing w:before="2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工作单位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现工作单位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人事关系</w:t>
            </w:r>
          </w:p>
          <w:p>
            <w:pPr>
              <w:pStyle w:val="7"/>
              <w:spacing w:before="2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主管部门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7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教师资格种类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专业技术资格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-2" w:right="-2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职业资格及</w:t>
            </w:r>
          </w:p>
          <w:p>
            <w:pPr>
              <w:pStyle w:val="7"/>
              <w:spacing w:before="2"/>
              <w:ind w:left="-2" w:right="-2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>专业、工种名称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专业特长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15" w:line="241" w:lineRule="auto"/>
              <w:ind w:left="44" w:right="4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</w:rPr>
              <w:t>习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</w:rPr>
              <w:t>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252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大专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left="10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252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本科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252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已取得学位</w:t>
            </w:r>
          </w:p>
        </w:tc>
        <w:tc>
          <w:tcPr>
            <w:tcW w:w="8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4" w:lineRule="exact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工作经历</w:t>
            </w:r>
          </w:p>
          <w:p>
            <w:pPr>
              <w:pStyle w:val="7"/>
              <w:spacing w:before="2" w:line="241" w:lineRule="auto"/>
              <w:ind w:left="-2" w:right="-2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（何年何月至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何年何月在何地、何单位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>工作、任何职，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按时间先后顺序填写）</w:t>
            </w:r>
          </w:p>
        </w:tc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4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ind w:left="7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235" w:lineRule="exact"/>
              <w:ind w:left="7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受表彰奖励、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val="en-US" w:eastAsia="zh-CN"/>
              </w:rPr>
              <w:t>论文发表、课题立项情况</w:t>
            </w: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（按时间先后顺序填报，论文名称、发表刊物名称期号要准确无误）</w:t>
            </w: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</w:p>
        </w:tc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>本人填写</w:t>
            </w: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核</w:t>
            </w: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对情况</w:t>
            </w:r>
          </w:p>
        </w:tc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2.（应届毕业生）本人承诺按公告要求在规定时间内取得相应的教师资格证，否则承担取消聘用资格的责任。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right="1111"/>
              <w:jc w:val="center"/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</w:rPr>
              <w:t>报名人签名：</w:t>
            </w:r>
          </w:p>
          <w:p>
            <w:pPr>
              <w:pStyle w:val="7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4E4B4B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pacing w:val="14"/>
                <w:w w:val="105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4E4B4B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pacing w:val="15"/>
                <w:w w:val="105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招聘单位</w:t>
            </w: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 xml:space="preserve">审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核</w:t>
            </w: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 xml:space="preserve">意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见</w:t>
            </w:r>
          </w:p>
        </w:tc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1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" w:hAnsi="仿宋" w:eastAsia="仿宋" w:cs="仿宋"/>
                <w:color w:val="4E4B4B"/>
                <w:sz w:val="24"/>
                <w:szCs w:val="24"/>
                <w:lang w:eastAsia="zh-CN"/>
              </w:rPr>
              <w:tab/>
            </w: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 xml:space="preserve">年    </w:t>
            </w:r>
            <w:r>
              <w:rPr>
                <w:rFonts w:hint="eastAsia" w:ascii="仿宋" w:hAnsi="仿宋" w:eastAsia="仿宋" w:cs="仿宋"/>
                <w:color w:val="4E4B4B"/>
                <w:spacing w:val="1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 xml:space="preserve">月    </w:t>
            </w:r>
            <w:r>
              <w:rPr>
                <w:rFonts w:hint="eastAsia" w:ascii="仿宋" w:hAnsi="仿宋" w:eastAsia="仿宋" w:cs="仿宋"/>
                <w:color w:val="4E4B4B"/>
                <w:spacing w:val="1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 xml:space="preserve">备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24"/>
                <w:szCs w:val="24"/>
              </w:rPr>
              <w:t>注</w:t>
            </w:r>
          </w:p>
        </w:tc>
        <w:tc>
          <w:tcPr>
            <w:tcW w:w="9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exact"/>
        </w:trPr>
        <w:tc>
          <w:tcPr>
            <w:tcW w:w="10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填表说明：1.“应聘岗位”填写“学段+学科教师，如小学语文教师”；2.“考生身份”应在相应的选项内打“√”；3.学习经历的“学习形式”填写全日制、自考等，“专业”填写专业代码及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DE263"/>
    <w:multiLevelType w:val="singleLevel"/>
    <w:tmpl w:val="EA9DE2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E1235"/>
    <w:rsid w:val="09B1788A"/>
    <w:rsid w:val="0A303F1E"/>
    <w:rsid w:val="13BB2A61"/>
    <w:rsid w:val="17FD527C"/>
    <w:rsid w:val="1D747301"/>
    <w:rsid w:val="1E0D7215"/>
    <w:rsid w:val="28CC15A3"/>
    <w:rsid w:val="2B234950"/>
    <w:rsid w:val="37CA3E78"/>
    <w:rsid w:val="3951609A"/>
    <w:rsid w:val="3F8E6652"/>
    <w:rsid w:val="4B6D4473"/>
    <w:rsid w:val="53F93563"/>
    <w:rsid w:val="58A30FB8"/>
    <w:rsid w:val="602A72C9"/>
    <w:rsid w:val="60615F28"/>
    <w:rsid w:val="65610E46"/>
    <w:rsid w:val="69BD61C4"/>
    <w:rsid w:val="6B5061F2"/>
    <w:rsid w:val="6BEF6CA8"/>
    <w:rsid w:val="6CA2769E"/>
    <w:rsid w:val="6DEC57BE"/>
    <w:rsid w:val="703D7D67"/>
    <w:rsid w:val="71836C6E"/>
    <w:rsid w:val="7689568E"/>
    <w:rsid w:val="7AC5499D"/>
    <w:rsid w:val="7B4B7D4A"/>
    <w:rsid w:val="7D26712C"/>
    <w:rsid w:val="7DCD2C16"/>
    <w:rsid w:val="7F01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5"/>
    <w:link w:val="3"/>
    <w:qFormat/>
    <w:uiPriority w:val="0"/>
    <w:rPr>
      <w:rFonts w:eastAsia="Calibri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Calibri"/>
      <w:sz w:val="18"/>
      <w:szCs w:val="18"/>
      <w:lang w:eastAsia="en-US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Administrator</cp:lastModifiedBy>
  <cp:lastPrinted>2020-04-14T10:08:00Z</cp:lastPrinted>
  <dcterms:modified xsi:type="dcterms:W3CDTF">2020-04-29T06:41:14Z</dcterms:modified>
  <dc:title>中山市阜沙镇公开招聘高层次人才（专任教师）报名表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2052-11.1.0.9584</vt:lpwstr>
  </property>
</Properties>
</file>