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AF" w:rsidRPr="00B265AF" w:rsidRDefault="00B265AF" w:rsidP="00B265AF">
      <w:pPr>
        <w:widowControl/>
        <w:adjustRightInd w:val="0"/>
        <w:snapToGrid w:val="0"/>
        <w:jc w:val="center"/>
        <w:outlineLvl w:val="1"/>
        <w:rPr>
          <w:rFonts w:ascii="方正大标宋简体" w:eastAsia="方正大标宋简体" w:hAnsi="微软雅黑" w:cs="宋体"/>
          <w:b/>
          <w:bCs/>
          <w:color w:val="333333"/>
          <w:kern w:val="0"/>
          <w:sz w:val="44"/>
          <w:szCs w:val="44"/>
        </w:rPr>
      </w:pPr>
      <w:r w:rsidRPr="00B265AF">
        <w:rPr>
          <w:rFonts w:ascii="方正大标宋简体" w:eastAsia="方正大标宋简体" w:hAnsi="微软雅黑" w:cs="宋体" w:hint="eastAsia"/>
          <w:b/>
          <w:bCs/>
          <w:color w:val="333333"/>
          <w:kern w:val="0"/>
          <w:sz w:val="44"/>
          <w:szCs w:val="44"/>
        </w:rPr>
        <w:t>桑植县2021年事业单位公开招聘考生新冠肺炎疫情防控告知书</w:t>
      </w:r>
    </w:p>
    <w:p w:rsidR="00B265AF" w:rsidRPr="00B265AF" w:rsidRDefault="00B265AF" w:rsidP="00B265AF">
      <w:pPr>
        <w:pStyle w:val="a3"/>
        <w:spacing w:before="0" w:beforeAutospacing="0" w:after="0" w:afterAutospacing="0" w:line="420" w:lineRule="atLeast"/>
        <w:ind w:firstLine="480"/>
        <w:jc w:val="both"/>
        <w:rPr>
          <w:rFonts w:ascii="microsoft yahei" w:hAnsi="microsoft yahei" w:hint="eastAsia"/>
          <w:color w:val="000000"/>
          <w:sz w:val="27"/>
          <w:szCs w:val="27"/>
        </w:rPr>
      </w:pP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为保障广大考生和考务工作人员生命安全和身体健康，确保</w:t>
      </w:r>
      <w:r w:rsidR="00305D86" w:rsidRPr="006E6150">
        <w:rPr>
          <w:rFonts w:asciiTheme="minorEastAsia" w:eastAsiaTheme="minorEastAsia" w:hAnsiTheme="minorEastAsia" w:hint="eastAsia"/>
          <w:color w:val="000000"/>
          <w:sz w:val="28"/>
          <w:szCs w:val="28"/>
        </w:rPr>
        <w:t>事业单位公开招聘</w:t>
      </w:r>
      <w:r w:rsidRPr="006E6150">
        <w:rPr>
          <w:rFonts w:asciiTheme="minorEastAsia" w:eastAsiaTheme="minorEastAsia" w:hAnsiTheme="minorEastAsia"/>
          <w:color w:val="000000"/>
          <w:sz w:val="28"/>
          <w:szCs w:val="28"/>
        </w:rPr>
        <w:t>笔试工作安全进行，请所有考生知悉、理解、配合、支持</w:t>
      </w:r>
      <w:r w:rsidR="00305D86" w:rsidRPr="006E6150">
        <w:rPr>
          <w:rFonts w:asciiTheme="minorEastAsia" w:eastAsiaTheme="minorEastAsia" w:hAnsiTheme="minorEastAsia" w:hint="eastAsia"/>
          <w:color w:val="000000"/>
          <w:sz w:val="28"/>
          <w:szCs w:val="28"/>
        </w:rPr>
        <w:t>招聘事业单位</w:t>
      </w:r>
      <w:r w:rsidRPr="006E6150">
        <w:rPr>
          <w:rFonts w:asciiTheme="minorEastAsia" w:eastAsiaTheme="minorEastAsia" w:hAnsiTheme="minorEastAsia"/>
          <w:color w:val="000000"/>
          <w:sz w:val="28"/>
          <w:szCs w:val="28"/>
        </w:rPr>
        <w:t>笔试防疫的措施和要求。</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一、请广大考生近期注意做好自我健康管理，在笔试前14天（</w:t>
      </w:r>
      <w:r w:rsidR="00305D86" w:rsidRPr="006E6150">
        <w:rPr>
          <w:rFonts w:asciiTheme="minorEastAsia" w:eastAsiaTheme="minorEastAsia" w:hAnsiTheme="minorEastAsia" w:hint="eastAsia"/>
          <w:color w:val="000000"/>
          <w:sz w:val="28"/>
          <w:szCs w:val="28"/>
        </w:rPr>
        <w:t>6</w:t>
      </w:r>
      <w:r w:rsidRPr="006E6150">
        <w:rPr>
          <w:rFonts w:asciiTheme="minorEastAsia" w:eastAsiaTheme="minorEastAsia" w:hAnsiTheme="minorEastAsia"/>
          <w:color w:val="000000"/>
          <w:sz w:val="28"/>
          <w:szCs w:val="28"/>
        </w:rPr>
        <w:t>月</w:t>
      </w:r>
      <w:r w:rsidR="00305D86" w:rsidRPr="006E6150">
        <w:rPr>
          <w:rFonts w:asciiTheme="minorEastAsia" w:eastAsiaTheme="minorEastAsia" w:hAnsiTheme="minorEastAsia" w:hint="eastAsia"/>
          <w:color w:val="000000"/>
          <w:sz w:val="28"/>
          <w:szCs w:val="28"/>
        </w:rPr>
        <w:t>12</w:t>
      </w:r>
      <w:r w:rsidRPr="006E6150">
        <w:rPr>
          <w:rFonts w:asciiTheme="minorEastAsia" w:eastAsiaTheme="minorEastAsia" w:hAnsiTheme="minorEastAsia"/>
          <w:color w:val="000000"/>
          <w:sz w:val="28"/>
          <w:szCs w:val="28"/>
        </w:rPr>
        <w:t>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w:t>
      </w:r>
      <w:r w:rsidRPr="006E6150">
        <w:rPr>
          <w:rFonts w:asciiTheme="minorEastAsia" w:eastAsiaTheme="minorEastAsia" w:hAnsiTheme="minorEastAsia" w:hint="eastAsia"/>
          <w:color w:val="000000"/>
          <w:sz w:val="28"/>
          <w:szCs w:val="28"/>
        </w:rPr>
        <w:t>℃</w:t>
      </w:r>
      <w:r w:rsidRPr="006E6150">
        <w:rPr>
          <w:rFonts w:asciiTheme="minorEastAsia" w:eastAsiaTheme="minorEastAsia" w:hAnsiTheme="minorEastAsia"/>
          <w:color w:val="000000"/>
          <w:sz w:val="28"/>
          <w:szCs w:val="28"/>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二、来自国内疫情中高风险地区、健康码为黄码的考生，应于笔试当天入场时提供7天内（</w:t>
      </w:r>
      <w:r w:rsidR="00701F3D" w:rsidRPr="006E6150">
        <w:rPr>
          <w:rFonts w:asciiTheme="minorEastAsia" w:eastAsiaTheme="minorEastAsia" w:hAnsiTheme="minorEastAsia" w:hint="eastAsia"/>
          <w:color w:val="000000"/>
          <w:sz w:val="28"/>
          <w:szCs w:val="28"/>
        </w:rPr>
        <w:t>6</w:t>
      </w:r>
      <w:r w:rsidRPr="006E6150">
        <w:rPr>
          <w:rFonts w:asciiTheme="minorEastAsia" w:eastAsiaTheme="minorEastAsia" w:hAnsiTheme="minorEastAsia"/>
          <w:color w:val="000000"/>
          <w:sz w:val="28"/>
          <w:szCs w:val="28"/>
        </w:rPr>
        <w:t>月</w:t>
      </w:r>
      <w:r w:rsidR="00701F3D" w:rsidRPr="006E6150">
        <w:rPr>
          <w:rFonts w:asciiTheme="minorEastAsia" w:eastAsiaTheme="minorEastAsia" w:hAnsiTheme="minorEastAsia" w:hint="eastAsia"/>
          <w:color w:val="000000"/>
          <w:sz w:val="28"/>
          <w:szCs w:val="28"/>
        </w:rPr>
        <w:t>19</w:t>
      </w:r>
      <w:r w:rsidRPr="006E6150">
        <w:rPr>
          <w:rFonts w:asciiTheme="minorEastAsia" w:eastAsiaTheme="minorEastAsia" w:hAnsiTheme="minorEastAsia"/>
          <w:color w:val="000000"/>
          <w:sz w:val="28"/>
          <w:szCs w:val="28"/>
        </w:rPr>
        <w:t>日及以后日期）新冠病毒核酸检测阴性证明。建议至少提前15天到达考点所在城市或湖南省境内其他低风险地区，自觉接受隔离观察、健康管理和核酸检测。</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三、为保证考生能准时进入考场参加考试，</w:t>
      </w:r>
      <w:r w:rsidRPr="006E6150">
        <w:rPr>
          <w:rStyle w:val="a4"/>
          <w:rFonts w:asciiTheme="minorEastAsia" w:eastAsiaTheme="minorEastAsia" w:hAnsiTheme="minorEastAsia"/>
          <w:color w:val="000000"/>
          <w:sz w:val="28"/>
          <w:szCs w:val="28"/>
        </w:rPr>
        <w:t>请事前打印好本人考前24小时内的健康码和通信大数据行程卡状态信息彩色截图（包含个人相关信息和更新日期）并确保打印的图片信息完整、清晰。</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四、每场次考试前，考生应至少提前1.5小时到达笔试考点。进入考点时，</w:t>
      </w:r>
      <w:r w:rsidRPr="006E6150">
        <w:rPr>
          <w:rStyle w:val="a4"/>
          <w:rFonts w:asciiTheme="minorEastAsia" w:eastAsiaTheme="minorEastAsia" w:hAnsiTheme="minorEastAsia"/>
          <w:color w:val="000000"/>
          <w:sz w:val="28"/>
          <w:szCs w:val="28"/>
        </w:rPr>
        <w:t>主动出示准考证、身份证、考前24小时内的健康码和通信大数据行程卡，</w:t>
      </w:r>
      <w:r w:rsidRPr="006E6150">
        <w:rPr>
          <w:rFonts w:asciiTheme="minorEastAsia" w:eastAsiaTheme="minorEastAsia" w:hAnsiTheme="minorEastAsia"/>
          <w:color w:val="000000"/>
          <w:sz w:val="28"/>
          <w:szCs w:val="28"/>
        </w:rPr>
        <w:t>接受体温测量，健康码为绿码、通信大数据行程卡为绿色、经现场测量体温正常（体温＜37.3</w:t>
      </w:r>
      <w:r w:rsidRPr="006E6150">
        <w:rPr>
          <w:rFonts w:asciiTheme="minorEastAsia" w:eastAsiaTheme="minorEastAsia" w:hAnsiTheme="minorEastAsia" w:hint="eastAsia"/>
          <w:color w:val="000000"/>
          <w:sz w:val="28"/>
          <w:szCs w:val="28"/>
        </w:rPr>
        <w:t>℃</w:t>
      </w:r>
      <w:r w:rsidRPr="006E6150">
        <w:rPr>
          <w:rFonts w:asciiTheme="minorEastAsia" w:eastAsiaTheme="minorEastAsia" w:hAnsiTheme="minorEastAsia"/>
          <w:color w:val="000000"/>
          <w:sz w:val="28"/>
          <w:szCs w:val="28"/>
        </w:rPr>
        <w:t>）且无咳嗽等急性呼吸道异常症状者方可进入考点。进场时须有序排队，保持人员间距。</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五、以下人员不允许进入考点参加考试：</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lastRenderedPageBreak/>
        <w:t>1.无准考证、身份证，不能提供健康码和通信大数据行程卡的；</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2.现场测量体温不正常（体温≥37.3</w:t>
      </w:r>
      <w:r w:rsidRPr="006E6150">
        <w:rPr>
          <w:rFonts w:asciiTheme="minorEastAsia" w:eastAsiaTheme="minorEastAsia" w:hAnsiTheme="minorEastAsia" w:hint="eastAsia"/>
          <w:color w:val="000000"/>
          <w:sz w:val="28"/>
          <w:szCs w:val="28"/>
        </w:rPr>
        <w:t>℃</w:t>
      </w:r>
      <w:r w:rsidRPr="006E6150">
        <w:rPr>
          <w:rFonts w:asciiTheme="minorEastAsia" w:eastAsiaTheme="minorEastAsia" w:hAnsiTheme="minorEastAsia"/>
          <w:color w:val="000000"/>
          <w:sz w:val="28"/>
          <w:szCs w:val="28"/>
        </w:rPr>
        <w:t>）或有咳嗽等急性呼吸道异常症状者，在临时观察场所适当休息后使用水银体温计再次测量体温仍然不正常，或仍有咳嗽等急性呼吸道异常症状的；</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3.考前14天内有国内疫情中高风险地区旅居史或健康码为黄码，且不能提供笔试前7天内新冠病毒核酸检测阴性证明者；</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4.仍在隔离治疗期的确诊病例、疑似病例或无症状感染者，仍在隔离观察期的密切接触者以及健康码为红码者。</w:t>
      </w:r>
    </w:p>
    <w:p w:rsidR="00701F3D"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六、进入考点时两次体温测量不正常的考生，须现场签字确认</w:t>
      </w:r>
      <w:r w:rsidR="00E12E41" w:rsidRPr="006E6150">
        <w:rPr>
          <w:rFonts w:asciiTheme="minorEastAsia" w:eastAsiaTheme="minorEastAsia" w:hAnsiTheme="minorEastAsia" w:hint="eastAsia"/>
          <w:color w:val="000000"/>
          <w:sz w:val="28"/>
          <w:szCs w:val="28"/>
        </w:rPr>
        <w:t>，不得参加考试。</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七、来自国内疫情中高风险地区或健康码为黄码，且7天内（</w:t>
      </w:r>
      <w:r w:rsidR="00701F3D" w:rsidRPr="006E6150">
        <w:rPr>
          <w:rFonts w:asciiTheme="minorEastAsia" w:eastAsiaTheme="minorEastAsia" w:hAnsiTheme="minorEastAsia" w:hint="eastAsia"/>
          <w:color w:val="000000"/>
          <w:sz w:val="28"/>
          <w:szCs w:val="28"/>
        </w:rPr>
        <w:t>6</w:t>
      </w:r>
      <w:r w:rsidRPr="006E6150">
        <w:rPr>
          <w:rFonts w:asciiTheme="minorEastAsia" w:eastAsiaTheme="minorEastAsia" w:hAnsiTheme="minorEastAsia"/>
          <w:color w:val="000000"/>
          <w:sz w:val="28"/>
          <w:szCs w:val="28"/>
        </w:rPr>
        <w:t>月</w:t>
      </w:r>
      <w:r w:rsidR="00701F3D" w:rsidRPr="006E6150">
        <w:rPr>
          <w:rFonts w:asciiTheme="minorEastAsia" w:eastAsiaTheme="minorEastAsia" w:hAnsiTheme="minorEastAsia" w:hint="eastAsia"/>
          <w:color w:val="000000"/>
          <w:sz w:val="28"/>
          <w:szCs w:val="28"/>
        </w:rPr>
        <w:t>19</w:t>
      </w:r>
      <w:r w:rsidRPr="006E6150">
        <w:rPr>
          <w:rFonts w:asciiTheme="minorEastAsia" w:eastAsiaTheme="minorEastAsia" w:hAnsiTheme="minorEastAsia"/>
          <w:color w:val="000000"/>
          <w:sz w:val="28"/>
          <w:szCs w:val="28"/>
        </w:rPr>
        <w:t>日及以后日期）新冠病毒核酸检测阴性的考生，将安排在备用隔离考场考试。上述人员应于</w:t>
      </w:r>
      <w:r w:rsidR="00701F3D" w:rsidRPr="006E6150">
        <w:rPr>
          <w:rFonts w:asciiTheme="minorEastAsia" w:eastAsiaTheme="minorEastAsia" w:hAnsiTheme="minorEastAsia" w:hint="eastAsia"/>
          <w:color w:val="000000"/>
          <w:sz w:val="28"/>
          <w:szCs w:val="28"/>
        </w:rPr>
        <w:t>6</w:t>
      </w:r>
      <w:r w:rsidRPr="006E6150">
        <w:rPr>
          <w:rFonts w:asciiTheme="minorEastAsia" w:eastAsiaTheme="minorEastAsia" w:hAnsiTheme="minorEastAsia"/>
          <w:color w:val="000000"/>
          <w:sz w:val="28"/>
          <w:szCs w:val="28"/>
        </w:rPr>
        <w:t>月</w:t>
      </w:r>
      <w:r w:rsidR="0045338C" w:rsidRPr="006E6150">
        <w:rPr>
          <w:rFonts w:asciiTheme="minorEastAsia" w:eastAsiaTheme="minorEastAsia" w:hAnsiTheme="minorEastAsia" w:hint="eastAsia"/>
          <w:color w:val="000000"/>
          <w:sz w:val="28"/>
          <w:szCs w:val="28"/>
        </w:rPr>
        <w:t>25</w:t>
      </w:r>
      <w:r w:rsidRPr="006E6150">
        <w:rPr>
          <w:rFonts w:asciiTheme="minorEastAsia" w:eastAsiaTheme="minorEastAsia" w:hAnsiTheme="minorEastAsia"/>
          <w:color w:val="000000"/>
          <w:sz w:val="28"/>
          <w:szCs w:val="28"/>
        </w:rPr>
        <w:t>日17:00前主动向</w:t>
      </w:r>
      <w:r w:rsidR="0045338C" w:rsidRPr="006E6150">
        <w:rPr>
          <w:rFonts w:asciiTheme="minorEastAsia" w:eastAsiaTheme="minorEastAsia" w:hAnsiTheme="minorEastAsia" w:hint="eastAsia"/>
          <w:color w:val="000000"/>
          <w:sz w:val="28"/>
          <w:szCs w:val="28"/>
        </w:rPr>
        <w:t>桑植县人力资源和社会保障局</w:t>
      </w:r>
      <w:r w:rsidRPr="006E6150">
        <w:rPr>
          <w:rFonts w:asciiTheme="minorEastAsia" w:eastAsiaTheme="minorEastAsia" w:hAnsiTheme="minorEastAsia"/>
          <w:color w:val="000000"/>
          <w:sz w:val="28"/>
          <w:szCs w:val="28"/>
        </w:rPr>
        <w:t>提前报备，没有主动提前报备的，将不允许进入考点参加考试。</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八、所有考生应注意个人防护，自备一次性医用口罩，除核验身份时按要求及时摘戴口罩外，进出考点、考场应当全程佩戴口罩（考生在考场就座、考试过程中也应佩戴口罩）。</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九、考试期间考生出现发热（体温≥37.3</w:t>
      </w:r>
      <w:r w:rsidRPr="006E6150">
        <w:rPr>
          <w:rFonts w:asciiTheme="minorEastAsia" w:eastAsiaTheme="minorEastAsia" w:hAnsiTheme="minorEastAsia" w:hint="eastAsia"/>
          <w:color w:val="000000"/>
          <w:sz w:val="28"/>
          <w:szCs w:val="28"/>
        </w:rPr>
        <w:t>℃</w:t>
      </w:r>
      <w:r w:rsidRPr="006E6150">
        <w:rPr>
          <w:rFonts w:asciiTheme="minorEastAsia" w:eastAsiaTheme="minorEastAsia" w:hAnsiTheme="minorEastAsia"/>
          <w:color w:val="000000"/>
          <w:sz w:val="28"/>
          <w:szCs w:val="28"/>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十、考试期间，考生要自觉维护考试秩序，与其他考生保持安全距离，服从现场工作人员安排。考试结束后按监考员的指令有序离场，不得拥挤，保持人员间距。</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十一、考生在外餐饮应选择卫生条件达标的饭店就餐，避免扎堆就餐、面对面就餐，避免交谈。餐前餐后必须洗手。</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lastRenderedPageBreak/>
        <w:t>十二、考生不配合考试防疫工作、不如实报告健康状况，隐瞒或谎报旅居史、接触史、健康状况等疫情防控信息，提供虚假防疫证明材料（信息）的，取消考试资格。造成不良后果的，依法追究其法律责任。</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十三、考生在打印准考证前应认真阅读考试相关规定和纪律要求、防疫要求，并签署《</w:t>
      </w:r>
      <w:r w:rsidR="0045338C" w:rsidRPr="006E6150">
        <w:rPr>
          <w:rFonts w:asciiTheme="minorEastAsia" w:eastAsiaTheme="minorEastAsia" w:hAnsiTheme="minorEastAsia" w:hint="eastAsia"/>
          <w:color w:val="000000"/>
          <w:sz w:val="28"/>
          <w:szCs w:val="28"/>
        </w:rPr>
        <w:t>桑植县</w:t>
      </w:r>
      <w:r w:rsidRPr="006E6150">
        <w:rPr>
          <w:rFonts w:asciiTheme="minorEastAsia" w:eastAsiaTheme="minorEastAsia" w:hAnsiTheme="minorEastAsia"/>
          <w:color w:val="000000"/>
          <w:sz w:val="28"/>
          <w:szCs w:val="28"/>
        </w:rPr>
        <w:t>2021年</w:t>
      </w:r>
      <w:r w:rsidR="0045338C" w:rsidRPr="006E6150">
        <w:rPr>
          <w:rFonts w:asciiTheme="minorEastAsia" w:eastAsiaTheme="minorEastAsia" w:hAnsiTheme="minorEastAsia" w:hint="eastAsia"/>
          <w:color w:val="000000"/>
          <w:sz w:val="28"/>
          <w:szCs w:val="28"/>
        </w:rPr>
        <w:t>事业单位公开招聘</w:t>
      </w:r>
      <w:r w:rsidRPr="006E6150">
        <w:rPr>
          <w:rFonts w:asciiTheme="minorEastAsia" w:eastAsiaTheme="minorEastAsia" w:hAnsiTheme="minorEastAsia"/>
          <w:color w:val="000000"/>
          <w:sz w:val="28"/>
          <w:szCs w:val="28"/>
        </w:rPr>
        <w:t>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承诺书。</w:t>
      </w: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疫情报备联系电话：</w:t>
      </w:r>
      <w:r w:rsidR="00EE072F" w:rsidRPr="006E6150">
        <w:rPr>
          <w:rFonts w:asciiTheme="minorEastAsia" w:eastAsiaTheme="minorEastAsia" w:hAnsiTheme="minorEastAsia" w:hint="eastAsia"/>
          <w:color w:val="000000"/>
          <w:sz w:val="28"/>
          <w:szCs w:val="28"/>
        </w:rPr>
        <w:t>0744-6222854  15874481399</w:t>
      </w:r>
    </w:p>
    <w:p w:rsidR="004B1940" w:rsidRDefault="004B1940" w:rsidP="004B1940">
      <w:pPr>
        <w:pStyle w:val="a3"/>
        <w:adjustRightInd w:val="0"/>
        <w:snapToGrid w:val="0"/>
        <w:spacing w:before="0" w:beforeAutospacing="0" w:after="0" w:afterAutospacing="0" w:line="312" w:lineRule="auto"/>
        <w:ind w:right="695"/>
        <w:rPr>
          <w:rFonts w:asciiTheme="minorEastAsia" w:eastAsiaTheme="minorEastAsia" w:hAnsiTheme="minorEastAsia"/>
          <w:color w:val="000000"/>
          <w:sz w:val="28"/>
          <w:szCs w:val="28"/>
        </w:rPr>
      </w:pPr>
    </w:p>
    <w:p w:rsidR="004B1940" w:rsidRDefault="004B1940" w:rsidP="004B1940">
      <w:pPr>
        <w:pStyle w:val="a3"/>
        <w:adjustRightInd w:val="0"/>
        <w:snapToGrid w:val="0"/>
        <w:spacing w:before="0" w:beforeAutospacing="0" w:after="0" w:afterAutospacing="0" w:line="312" w:lineRule="auto"/>
        <w:ind w:right="695"/>
        <w:rPr>
          <w:rFonts w:asciiTheme="minorEastAsia" w:eastAsiaTheme="minorEastAsia" w:hAnsiTheme="minorEastAsia"/>
          <w:color w:val="000000"/>
          <w:sz w:val="28"/>
          <w:szCs w:val="28"/>
        </w:rPr>
      </w:pPr>
    </w:p>
    <w:p w:rsidR="00B265AF" w:rsidRPr="006E6150" w:rsidRDefault="00EE072F" w:rsidP="004B1940">
      <w:pPr>
        <w:pStyle w:val="a3"/>
        <w:adjustRightInd w:val="0"/>
        <w:snapToGrid w:val="0"/>
        <w:spacing w:before="0" w:beforeAutospacing="0" w:after="0" w:afterAutospacing="0" w:line="312" w:lineRule="auto"/>
        <w:ind w:right="695" w:firstLineChars="1350" w:firstLine="3780"/>
        <w:rPr>
          <w:rFonts w:asciiTheme="minorEastAsia" w:eastAsiaTheme="minorEastAsia" w:hAnsiTheme="minorEastAsia"/>
          <w:color w:val="000000"/>
          <w:sz w:val="28"/>
          <w:szCs w:val="28"/>
        </w:rPr>
      </w:pPr>
      <w:r w:rsidRPr="006E6150">
        <w:rPr>
          <w:rFonts w:asciiTheme="minorEastAsia" w:eastAsiaTheme="minorEastAsia" w:hAnsiTheme="minorEastAsia" w:hint="eastAsia"/>
          <w:color w:val="000000"/>
          <w:sz w:val="28"/>
          <w:szCs w:val="28"/>
        </w:rPr>
        <w:t>桑植县人力资源和社会保障局</w:t>
      </w:r>
    </w:p>
    <w:p w:rsidR="00B265AF" w:rsidRPr="006E6150" w:rsidRDefault="00B265AF" w:rsidP="004B1940">
      <w:pPr>
        <w:pStyle w:val="a3"/>
        <w:adjustRightInd w:val="0"/>
        <w:snapToGrid w:val="0"/>
        <w:spacing w:before="0" w:beforeAutospacing="0" w:after="0" w:afterAutospacing="0" w:line="312" w:lineRule="auto"/>
        <w:ind w:right="560" w:firstLineChars="1600" w:firstLine="4480"/>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2021年</w:t>
      </w:r>
      <w:r w:rsidR="004B1940">
        <w:rPr>
          <w:rFonts w:asciiTheme="minorEastAsia" w:eastAsiaTheme="minorEastAsia" w:hAnsiTheme="minorEastAsia" w:hint="eastAsia"/>
          <w:color w:val="000000"/>
          <w:sz w:val="28"/>
          <w:szCs w:val="28"/>
        </w:rPr>
        <w:t>5</w:t>
      </w:r>
      <w:r w:rsidRPr="006E6150">
        <w:rPr>
          <w:rFonts w:asciiTheme="minorEastAsia" w:eastAsiaTheme="minorEastAsia" w:hAnsiTheme="minorEastAsia"/>
          <w:color w:val="000000"/>
          <w:sz w:val="28"/>
          <w:szCs w:val="28"/>
        </w:rPr>
        <w:t>月</w:t>
      </w:r>
      <w:r w:rsidR="004B1940">
        <w:rPr>
          <w:rFonts w:asciiTheme="minorEastAsia" w:eastAsiaTheme="minorEastAsia" w:hAnsiTheme="minorEastAsia" w:hint="eastAsia"/>
          <w:color w:val="000000"/>
          <w:sz w:val="28"/>
          <w:szCs w:val="28"/>
        </w:rPr>
        <w:t>2</w:t>
      </w:r>
      <w:r w:rsidR="00472B64">
        <w:rPr>
          <w:rFonts w:asciiTheme="minorEastAsia" w:eastAsiaTheme="minorEastAsia" w:hAnsiTheme="minorEastAsia" w:hint="eastAsia"/>
          <w:color w:val="000000"/>
          <w:sz w:val="28"/>
          <w:szCs w:val="28"/>
        </w:rPr>
        <w:t>6</w:t>
      </w:r>
      <w:r w:rsidRPr="006E6150">
        <w:rPr>
          <w:rFonts w:asciiTheme="minorEastAsia" w:eastAsiaTheme="minorEastAsia" w:hAnsiTheme="minorEastAsia"/>
          <w:color w:val="000000"/>
          <w:sz w:val="28"/>
          <w:szCs w:val="28"/>
        </w:rPr>
        <w:t>日</w:t>
      </w:r>
    </w:p>
    <w:p w:rsidR="00B265AF" w:rsidRPr="006E6150" w:rsidRDefault="00B265AF" w:rsidP="004B1940">
      <w:pPr>
        <w:pStyle w:val="a3"/>
        <w:adjustRightInd w:val="0"/>
        <w:snapToGrid w:val="0"/>
        <w:spacing w:before="0" w:beforeAutospacing="0" w:after="0" w:afterAutospacing="0" w:line="312" w:lineRule="auto"/>
        <w:ind w:firstLine="480"/>
        <w:jc w:val="center"/>
        <w:rPr>
          <w:rFonts w:asciiTheme="minorEastAsia" w:eastAsiaTheme="minorEastAsia" w:hAnsiTheme="minorEastAsia"/>
          <w:color w:val="000000"/>
          <w:sz w:val="28"/>
          <w:szCs w:val="28"/>
        </w:rPr>
      </w:pPr>
    </w:p>
    <w:p w:rsidR="00511448" w:rsidRPr="006E6150" w:rsidRDefault="00511448" w:rsidP="004B1940">
      <w:pPr>
        <w:adjustRightInd w:val="0"/>
        <w:snapToGrid w:val="0"/>
        <w:spacing w:line="312" w:lineRule="auto"/>
        <w:rPr>
          <w:rFonts w:asciiTheme="minorEastAsia" w:hAnsiTheme="minorEastAsia"/>
          <w:sz w:val="28"/>
          <w:szCs w:val="28"/>
        </w:rPr>
      </w:pPr>
    </w:p>
    <w:sectPr w:rsidR="00511448" w:rsidRPr="006E6150" w:rsidSect="00B265AF">
      <w:pgSz w:w="11906" w:h="16838"/>
      <w:pgMar w:top="1701" w:right="1304"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6A2" w:rsidRDefault="000266A2" w:rsidP="006E6150">
      <w:r>
        <w:separator/>
      </w:r>
    </w:p>
  </w:endnote>
  <w:endnote w:type="continuationSeparator" w:id="1">
    <w:p w:rsidR="000266A2" w:rsidRDefault="000266A2" w:rsidP="006E6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6A2" w:rsidRDefault="000266A2" w:rsidP="006E6150">
      <w:r>
        <w:separator/>
      </w:r>
    </w:p>
  </w:footnote>
  <w:footnote w:type="continuationSeparator" w:id="1">
    <w:p w:rsidR="000266A2" w:rsidRDefault="000266A2" w:rsidP="006E6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5AF"/>
    <w:rsid w:val="000266A2"/>
    <w:rsid w:val="00094C41"/>
    <w:rsid w:val="000D41C6"/>
    <w:rsid w:val="002630A2"/>
    <w:rsid w:val="00305D86"/>
    <w:rsid w:val="00325DAD"/>
    <w:rsid w:val="0045338C"/>
    <w:rsid w:val="00472B64"/>
    <w:rsid w:val="004B1940"/>
    <w:rsid w:val="004E7086"/>
    <w:rsid w:val="00511448"/>
    <w:rsid w:val="00693B5B"/>
    <w:rsid w:val="006E6150"/>
    <w:rsid w:val="00701F3D"/>
    <w:rsid w:val="00B265AF"/>
    <w:rsid w:val="00E12E41"/>
    <w:rsid w:val="00EE072F"/>
    <w:rsid w:val="00F83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48"/>
    <w:pPr>
      <w:widowControl w:val="0"/>
      <w:jc w:val="both"/>
    </w:pPr>
  </w:style>
  <w:style w:type="paragraph" w:styleId="2">
    <w:name w:val="heading 2"/>
    <w:basedOn w:val="a"/>
    <w:link w:val="2Char"/>
    <w:uiPriority w:val="9"/>
    <w:qFormat/>
    <w:rsid w:val="00B265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5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65AF"/>
    <w:rPr>
      <w:b/>
      <w:bCs/>
    </w:rPr>
  </w:style>
  <w:style w:type="character" w:customStyle="1" w:styleId="2Char">
    <w:name w:val="标题 2 Char"/>
    <w:basedOn w:val="a0"/>
    <w:link w:val="2"/>
    <w:uiPriority w:val="9"/>
    <w:rsid w:val="00B265AF"/>
    <w:rPr>
      <w:rFonts w:ascii="宋体" w:eastAsia="宋体" w:hAnsi="宋体" w:cs="宋体"/>
      <w:b/>
      <w:bCs/>
      <w:kern w:val="0"/>
      <w:sz w:val="36"/>
      <w:szCs w:val="36"/>
    </w:rPr>
  </w:style>
  <w:style w:type="paragraph" w:styleId="a5">
    <w:name w:val="header"/>
    <w:basedOn w:val="a"/>
    <w:link w:val="Char"/>
    <w:uiPriority w:val="99"/>
    <w:semiHidden/>
    <w:unhideWhenUsed/>
    <w:rsid w:val="006E6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E6150"/>
    <w:rPr>
      <w:sz w:val="18"/>
      <w:szCs w:val="18"/>
    </w:rPr>
  </w:style>
  <w:style w:type="paragraph" w:styleId="a6">
    <w:name w:val="footer"/>
    <w:basedOn w:val="a"/>
    <w:link w:val="Char0"/>
    <w:uiPriority w:val="99"/>
    <w:semiHidden/>
    <w:unhideWhenUsed/>
    <w:rsid w:val="006E615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E6150"/>
    <w:rPr>
      <w:sz w:val="18"/>
      <w:szCs w:val="18"/>
    </w:rPr>
  </w:style>
</w:styles>
</file>

<file path=word/webSettings.xml><?xml version="1.0" encoding="utf-8"?>
<w:webSettings xmlns:r="http://schemas.openxmlformats.org/officeDocument/2006/relationships" xmlns:w="http://schemas.openxmlformats.org/wordprocessingml/2006/main">
  <w:divs>
    <w:div w:id="300815991">
      <w:bodyDiv w:val="1"/>
      <w:marLeft w:val="0"/>
      <w:marRight w:val="0"/>
      <w:marTop w:val="0"/>
      <w:marBottom w:val="0"/>
      <w:divBdr>
        <w:top w:val="none" w:sz="0" w:space="0" w:color="auto"/>
        <w:left w:val="none" w:sz="0" w:space="0" w:color="auto"/>
        <w:bottom w:val="none" w:sz="0" w:space="0" w:color="auto"/>
        <w:right w:val="none" w:sz="0" w:space="0" w:color="auto"/>
      </w:divBdr>
    </w:div>
    <w:div w:id="639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280</Words>
  <Characters>1596</Characters>
  <Application>Microsoft Office Word</Application>
  <DocSecurity>0</DocSecurity>
  <Lines>13</Lines>
  <Paragraphs>3</Paragraphs>
  <ScaleCrop>false</ScaleCrop>
  <Company>Sky123.Org</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dcterms:created xsi:type="dcterms:W3CDTF">2021-05-11T01:52:00Z</dcterms:created>
  <dcterms:modified xsi:type="dcterms:W3CDTF">2021-05-26T05:29:00Z</dcterms:modified>
</cp:coreProperties>
</file>