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柳州市鹿寨县公开招聘中小学教师报名表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鹿寨县中小学教师公开招聘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  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22042E2"/>
    <w:rsid w:val="14D849AA"/>
    <w:rsid w:val="181B2BFC"/>
    <w:rsid w:val="1A276DD2"/>
    <w:rsid w:val="1E0074D8"/>
    <w:rsid w:val="232A48F1"/>
    <w:rsid w:val="27DE5E10"/>
    <w:rsid w:val="2AA9694A"/>
    <w:rsid w:val="2C4331DE"/>
    <w:rsid w:val="35B313BC"/>
    <w:rsid w:val="38A824FA"/>
    <w:rsid w:val="446777EA"/>
    <w:rsid w:val="49FF030A"/>
    <w:rsid w:val="53A27301"/>
    <w:rsid w:val="5AB33A7C"/>
    <w:rsid w:val="66202C8A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2021-12-24T00:38:44Z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39F0865292F14A8095F1238AEC61F562</vt:lpwstr>
  </property>
</Properties>
</file>